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"/>
          <w:tab w:val="right" w:leader="none" w:pos="7930"/>
        </w:tabs>
        <w:spacing w:after="0" w:before="52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0"/>
          <w:szCs w:val="20"/>
          <w:rtl w:val="0"/>
        </w:rPr>
        <w:t xml:space="preserve">Laboratorio di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Storia dell’educazione e della letteratura per l’infanzia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0"/>
          <w:szCs w:val="20"/>
          <w:rtl w:val="0"/>
        </w:rPr>
        <w:t xml:space="preserve"> A - Rossetto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02/05/2024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12.00 16.00, aula 226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09/05/2024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12.00 16.00, aula 226</w:t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16/05/2024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12.00 16.00, aula 226</w:t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23/05/2024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12.00 16.00, aula 226</w:t>
      </w:r>
    </w:p>
    <w:p w:rsidR="00000000" w:rsidDel="00000000" w:rsidP="00000000" w:rsidRDefault="00000000" w:rsidRPr="00000000" w14:paraId="00000007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90"/>
          <w:tab w:val="right" w:leader="none" w:pos="7930"/>
        </w:tabs>
        <w:spacing w:after="0" w:before="52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Laboratorio di Storia dell’educazione e della letteratura per l’infanzia B - Rossetto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90"/>
          <w:tab w:val="right" w:leader="none" w:pos="7930"/>
        </w:tabs>
        <w:spacing w:after="0" w:before="52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02/05/2024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16.00 20.00, aula 226</w:t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09/05/2024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16.00 20.00, aula 226</w:t>
      </w:r>
    </w:p>
    <w:p w:rsidR="00000000" w:rsidDel="00000000" w:rsidP="00000000" w:rsidRDefault="00000000" w:rsidRPr="00000000" w14:paraId="0000000C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16/05/2024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16.00 20.00, aula 226</w:t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23/05/2024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16.00 20.00, aula 226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90"/>
          <w:tab w:val="right" w:leader="none" w:pos="7930"/>
        </w:tabs>
        <w:spacing w:after="0" w:before="52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90"/>
          <w:tab w:val="right" w:leader="none" w:pos="7930"/>
        </w:tabs>
        <w:spacing w:after="0" w:before="52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Laboratorio di Storia dell’educazione e della letteratura per l’infanzia C- Rossetto</w:t>
      </w:r>
    </w:p>
    <w:p w:rsidR="00000000" w:rsidDel="00000000" w:rsidP="00000000" w:rsidRDefault="00000000" w:rsidRPr="00000000" w14:paraId="00000010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03/05/2024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12.00 16.00, aula 226</w:t>
      </w:r>
    </w:p>
    <w:p w:rsidR="00000000" w:rsidDel="00000000" w:rsidP="00000000" w:rsidRDefault="00000000" w:rsidRPr="00000000" w14:paraId="00000012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10/05/2024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12.00 16.00, aula 226</w:t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17/05/2024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12.00 16.00, aula 226</w:t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24/05/2024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12.00 16.00, aula 226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90"/>
          <w:tab w:val="right" w:leader="none" w:pos="7930"/>
        </w:tabs>
        <w:spacing w:after="0" w:before="52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90"/>
          <w:tab w:val="right" w:leader="none" w:pos="7930"/>
        </w:tabs>
        <w:spacing w:after="0" w:before="52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90"/>
          <w:tab w:val="right" w:leader="none" w:pos="7930"/>
        </w:tabs>
        <w:spacing w:after="0" w:before="52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Laboratorio di Storia dell’educazione e della letteratura per l’infanzia D- Rossetto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90"/>
          <w:tab w:val="right" w:leader="none" w:pos="7930"/>
        </w:tabs>
        <w:spacing w:after="0" w:before="52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03/05/2024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16.00 20.00, aula 226</w:t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10/05/2024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16.00 20.00, aula 226</w:t>
      </w:r>
    </w:p>
    <w:p w:rsidR="00000000" w:rsidDel="00000000" w:rsidP="00000000" w:rsidRDefault="00000000" w:rsidRPr="00000000" w14:paraId="0000001B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17/05/2024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16.00 20.00, aula 226</w:t>
      </w:r>
    </w:p>
    <w:p w:rsidR="00000000" w:rsidDel="00000000" w:rsidP="00000000" w:rsidRDefault="00000000" w:rsidRPr="00000000" w14:paraId="0000001C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24/05/2024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16.00 20.00, aula 226</w:t>
      </w:r>
    </w:p>
    <w:p w:rsidR="00000000" w:rsidDel="00000000" w:rsidP="00000000" w:rsidRDefault="00000000" w:rsidRPr="00000000" w14:paraId="0000001D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90"/>
          <w:tab w:val="right" w:leader="none" w:pos="7930"/>
        </w:tabs>
        <w:spacing w:after="0" w:before="52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90"/>
          <w:tab w:val="right" w:leader="none" w:pos="7930"/>
        </w:tabs>
        <w:spacing w:after="0" w:before="52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"/>
          <w:tab w:val="right" w:leader="none" w:pos="7930"/>
        </w:tabs>
        <w:spacing w:after="0" w:before="52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90"/>
          <w:tab w:val="right" w:leader="none" w:pos="7930"/>
        </w:tabs>
        <w:spacing w:after="0" w:before="52"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90"/>
          <w:tab w:val="left" w:leader="none" w:pos="1862"/>
          <w:tab w:val="left" w:leader="none" w:pos="7086"/>
          <w:tab w:val="left" w:leader="none" w:pos="8892"/>
        </w:tabs>
        <w:spacing w:after="0" w:before="42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90"/>
          <w:tab w:val="left" w:leader="none" w:pos="1862"/>
          <w:tab w:val="left" w:leader="none" w:pos="7086"/>
          <w:tab w:val="left" w:leader="none" w:pos="8892"/>
        </w:tabs>
        <w:spacing w:after="0" w:before="42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3457"/>
          <w:tab w:val="center" w:leader="none" w:pos="4001"/>
        </w:tabs>
        <w:spacing w:after="0" w:before="113" w:line="24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j6KUITv5Q69eygtC5NtX9dVimA==">CgMxLjA4AHIhMTZIYXhLdVdObHo5cHBVc1YtVjRNRkhEbmdZVFpxSV9S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